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AB" w:rsidRPr="00D022AB" w:rsidRDefault="00D022AB" w:rsidP="00D02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D02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Fizel</w:t>
      </w:r>
      <w:proofErr w:type="spellEnd"/>
      <w:r w:rsidRPr="00D02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Natasa </w:t>
      </w:r>
      <w:r w:rsidRPr="00D022A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tanszékvezető-helyettes, egyetemi tanársegéd</w:t>
      </w:r>
    </w:p>
    <w:p w:rsidR="00D022AB" w:rsidRPr="00D022AB" w:rsidRDefault="00D022AB" w:rsidP="00D02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választható TDK/szakdolgozati témák</w:t>
      </w:r>
      <w:r w:rsidRPr="00D022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D022AB" w:rsidRPr="00D022AB" w:rsidRDefault="00D022AB" w:rsidP="00D02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22AB" w:rsidRPr="00D022AB" w:rsidRDefault="00D022AB" w:rsidP="00D022AB">
      <w:pPr>
        <w:pStyle w:val="Listaszerbekezds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Egy választott alternatív oktatási módszer (pl. Waldorf, Danton terv, Jéna terv stb.) </w:t>
      </w:r>
      <w:proofErr w:type="spell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lkalmazási</w:t>
      </w:r>
      <w:proofErr w:type="spell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lehetőségei a </w:t>
      </w:r>
      <w:proofErr w:type="spell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szociálpedagógia</w:t>
      </w:r>
      <w:proofErr w:type="spell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területén </w:t>
      </w:r>
    </w:p>
    <w:p w:rsidR="00D022AB" w:rsidRPr="00D022AB" w:rsidRDefault="00D022AB" w:rsidP="00D022AB">
      <w:pPr>
        <w:pStyle w:val="Listaszerbekezds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A reformpedagógia megjelenése Magyarországon (Új Iskola, Családi Iskola</w:t>
      </w:r>
      <w:proofErr w:type="gram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,Kerti</w:t>
      </w:r>
      <w:proofErr w:type="gram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Iskola)</w:t>
      </w:r>
    </w:p>
    <w:p w:rsidR="00D022AB" w:rsidRPr="00D022AB" w:rsidRDefault="00D022AB" w:rsidP="00D022AB">
      <w:pPr>
        <w:pStyle w:val="Listaszerbekezds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Egy választott oktatási intézmény története </w:t>
      </w:r>
    </w:p>
    <w:p w:rsidR="00D022AB" w:rsidRPr="00D022AB" w:rsidRDefault="00D022AB" w:rsidP="00D022AB">
      <w:pPr>
        <w:pStyle w:val="Listaszerbekezds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Egy választott jeles pedagógus munkásságának feldolgozása </w:t>
      </w:r>
    </w:p>
    <w:p w:rsidR="00D022AB" w:rsidRPr="00D022AB" w:rsidRDefault="00D022AB" w:rsidP="00D022AB">
      <w:pPr>
        <w:pStyle w:val="Listaszerbekezds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szociálpedagógia</w:t>
      </w:r>
      <w:proofErr w:type="spell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intézménytörténete </w:t>
      </w:r>
    </w:p>
    <w:p w:rsidR="00D022AB" w:rsidRPr="00D022AB" w:rsidRDefault="00D022AB" w:rsidP="00D02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22AB" w:rsidRPr="00D022AB" w:rsidRDefault="00D022AB" w:rsidP="00D02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TDK-dolgozati témakörök: </w:t>
      </w:r>
    </w:p>
    <w:p w:rsidR="00D022AB" w:rsidRPr="00D022AB" w:rsidRDefault="00D022AB" w:rsidP="00D022AB">
      <w:pPr>
        <w:pStyle w:val="Listaszerbekezds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20. századi neveléstudósok munkássága </w:t>
      </w:r>
      <w:proofErr w:type="spell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szociálpedagógiai</w:t>
      </w:r>
      <w:proofErr w:type="spell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szempontból </w:t>
      </w:r>
    </w:p>
    <w:p w:rsidR="00D022AB" w:rsidRPr="00D022AB" w:rsidRDefault="00D022AB" w:rsidP="00D022AB">
      <w:pPr>
        <w:pStyle w:val="Listaszerbekezds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>szociálpedagógia</w:t>
      </w:r>
      <w:proofErr w:type="spellEnd"/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 intézménytörténete </w:t>
      </w:r>
    </w:p>
    <w:p w:rsidR="00D022AB" w:rsidRPr="00D022AB" w:rsidRDefault="00D022AB" w:rsidP="00D022AB">
      <w:pPr>
        <w:pStyle w:val="Listaszerbekezds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22AB">
        <w:rPr>
          <w:rFonts w:ascii="Times New Roman" w:eastAsia="Times New Roman" w:hAnsi="Times New Roman"/>
          <w:sz w:val="24"/>
          <w:szCs w:val="24"/>
          <w:lang w:eastAsia="hu-HU"/>
        </w:rPr>
        <w:t xml:space="preserve">Főiskolai/egyetemi hallgatók történeti-szociológiai vizsgálata </w:t>
      </w:r>
    </w:p>
    <w:p w:rsidR="00D022AB" w:rsidRDefault="00D022AB" w:rsidP="00684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1C7" w:rsidRPr="0068444C" w:rsidRDefault="005131C7" w:rsidP="00684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hAnsi="Times New Roman" w:cs="Times New Roman"/>
          <w:b/>
          <w:sz w:val="24"/>
          <w:szCs w:val="24"/>
        </w:rPr>
        <w:t>Dombi Edina</w:t>
      </w:r>
      <w:r w:rsid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tanársegéd</w:t>
      </w:r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proofErr w:type="gramStart"/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választható TDK/szakdolgozati témák pszichológiából:</w:t>
      </w:r>
    </w:p>
    <w:p w:rsidR="005131C7" w:rsidRPr="0068444C" w:rsidRDefault="005131C7" w:rsidP="00684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Várandósság lélektana, korai kötődés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Pre-</w:t>
      </w:r>
      <w:proofErr w:type="spellEnd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perinatális</w:t>
      </w:r>
      <w:proofErr w:type="spellEnd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pszichológia, </w:t>
      </w:r>
      <w:proofErr w:type="spellStart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veszteségfeldolgozás</w:t>
      </w:r>
      <w:proofErr w:type="spellEnd"/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fejlődésének pszichológiai sajátosságai, személyiségfejlődés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 pedagógiai pszichológiai sajátosságai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oktató-nevelő munka lélektani sajátosságai, (tanári) kiégés és védőfaktorai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Tanulási stílus, iskolai motiváció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Gyermekrajzok pszichológiai és pedagógiai értelmezése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Szociometria – kortárskapcsolatok vizsgálata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Jövőkép, jövőorientáció vizsgálata</w:t>
      </w:r>
    </w:p>
    <w:p w:rsidR="005131C7" w:rsidRPr="0068444C" w:rsidRDefault="005131C7" w:rsidP="006844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hallgatóval történő megbeszélés alapján egyéb témák is számításba jöhetnek.</w:t>
      </w:r>
    </w:p>
    <w:p w:rsidR="00EB1BAB" w:rsidRPr="0068444C" w:rsidRDefault="00EB1BAB" w:rsidP="00684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BAB" w:rsidRPr="0068444C" w:rsidRDefault="003A1C02" w:rsidP="000743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Győri-Dani Dóra tanársegéd</w:t>
      </w:r>
    </w:p>
    <w:p w:rsidR="00EB1BAB" w:rsidRPr="0068444C" w:rsidRDefault="007C608C" w:rsidP="000743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Pedagógia/pszichológia</w:t>
      </w:r>
      <w:r w:rsidR="006E4467">
        <w:rPr>
          <w:rFonts w:ascii="Times New Roman" w:hAnsi="Times New Roman" w:cs="Times New Roman"/>
          <w:b/>
          <w:sz w:val="24"/>
          <w:szCs w:val="24"/>
        </w:rPr>
        <w:t xml:space="preserve"> témakörök</w:t>
      </w:r>
      <w:bookmarkStart w:id="0" w:name="_GoBack"/>
      <w:bookmarkEnd w:id="0"/>
    </w:p>
    <w:p w:rsidR="00EB1BAB" w:rsidRPr="0068444C" w:rsidRDefault="00EB1BAB" w:rsidP="0068444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Veszteség- és gyászfeldolgozás gyermekkorban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 xml:space="preserve">A kétnyelvűség és a </w:t>
      </w:r>
      <w:proofErr w:type="spellStart"/>
      <w:r w:rsidRPr="0068444C">
        <w:rPr>
          <w:rFonts w:ascii="Times New Roman" w:hAnsi="Times New Roman" w:cs="Times New Roman"/>
          <w:sz w:val="24"/>
          <w:szCs w:val="24"/>
        </w:rPr>
        <w:t>kéttannyelvű</w:t>
      </w:r>
      <w:proofErr w:type="spellEnd"/>
      <w:r w:rsidRPr="0068444C">
        <w:rPr>
          <w:rFonts w:ascii="Times New Roman" w:hAnsi="Times New Roman" w:cs="Times New Roman"/>
          <w:sz w:val="24"/>
          <w:szCs w:val="24"/>
        </w:rPr>
        <w:t xml:space="preserve"> oktatás hatása a kognitív fejlődésre</w:t>
      </w:r>
    </w:p>
    <w:p w:rsidR="00EB1BAB" w:rsidRPr="0068444C" w:rsidRDefault="00EB1BAB" w:rsidP="0068444C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Az iskola/különböző oktatási formák hatása a személyiségfejlődésre, motivációra, teljesítményre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A gyermek fejlődésének pszichológiai sajátosságai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A 3-7 és/vagy 6-12 éves korosztály személyiségfejlődése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A nevelés pedagógiai pszichológiai sajátosságai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Az oktató-nevelő munka lélektani sajátosságai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Klasszikus fejlődéspszichológia vizsgálatok kisgyermek- és kisiskoláskorban</w:t>
      </w:r>
    </w:p>
    <w:p w:rsidR="00EB1BAB" w:rsidRPr="0068444C" w:rsidRDefault="00EB1BAB" w:rsidP="0068444C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A család szerepe a gyermekek fejlődésében</w:t>
      </w:r>
    </w:p>
    <w:p w:rsidR="00EB1BAB" w:rsidRPr="0068444C" w:rsidRDefault="00EB1BAB" w:rsidP="006844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44C">
        <w:rPr>
          <w:rFonts w:ascii="Times New Roman" w:hAnsi="Times New Roman" w:cs="Times New Roman"/>
          <w:sz w:val="24"/>
          <w:szCs w:val="24"/>
        </w:rPr>
        <w:t>A hallgatóval történő megbeszélés alapján egyéb témák is számításba jöhetnek</w:t>
      </w:r>
    </w:p>
    <w:p w:rsidR="00EB1BAB" w:rsidRPr="0068444C" w:rsidRDefault="00EB1BAB" w:rsidP="0068444C">
      <w:pPr>
        <w:pStyle w:val="Listaszerbekezds"/>
        <w:spacing w:line="240" w:lineRule="auto"/>
        <w:rPr>
          <w:rFonts w:ascii="Times New Roman" w:hAnsi="Times New Roman"/>
          <w:sz w:val="24"/>
          <w:szCs w:val="24"/>
        </w:rPr>
      </w:pPr>
    </w:p>
    <w:p w:rsidR="0013714D" w:rsidRDefault="0013714D" w:rsidP="00074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4D" w:rsidRDefault="0013714D" w:rsidP="00074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44C" w:rsidRPr="0068444C" w:rsidRDefault="00CD3699" w:rsidP="00074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44C">
        <w:rPr>
          <w:rFonts w:ascii="Times New Roman" w:hAnsi="Times New Roman" w:cs="Times New Roman"/>
          <w:b/>
          <w:sz w:val="24"/>
          <w:szCs w:val="24"/>
        </w:rPr>
        <w:lastRenderedPageBreak/>
        <w:t>Kékes-Szabó</w:t>
      </w:r>
      <w:proofErr w:type="spellEnd"/>
      <w:r w:rsidRPr="0068444C">
        <w:rPr>
          <w:rFonts w:ascii="Times New Roman" w:hAnsi="Times New Roman" w:cs="Times New Roman"/>
          <w:b/>
          <w:sz w:val="24"/>
          <w:szCs w:val="24"/>
        </w:rPr>
        <w:t xml:space="preserve"> Marietta</w:t>
      </w:r>
      <w:r w:rsidR="003A1C02">
        <w:rPr>
          <w:rFonts w:ascii="Times New Roman" w:hAnsi="Times New Roman" w:cs="Times New Roman"/>
          <w:b/>
          <w:sz w:val="24"/>
          <w:szCs w:val="24"/>
        </w:rPr>
        <w:t xml:space="preserve"> tanársegéd</w:t>
      </w:r>
    </w:p>
    <w:p w:rsidR="00CD3699" w:rsidRPr="0068444C" w:rsidRDefault="00CD3699" w:rsidP="0007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Választható szakdolgozati/TDK témák címei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Gyermekek játéktevékenységének fejlődése és annak </w:t>
      </w:r>
      <w:proofErr w:type="spellStart"/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korrelátumai</w:t>
      </w:r>
      <w:proofErr w:type="spellEnd"/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 szerepe a gyermek fejlődésében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Válsághelyzetek a gyermek életében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Devianciák a társadalomban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mesék egészségvédő és gyógyító szerepe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Önbecsülés és alkalmazkodás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Implicit tanulás és annak életkori változásai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Kiégés és annak prevenciós lehetőségei a segítő szakmákban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Tehetséggondozás az óvodában és az iskolában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fizikai aktivitás lélektana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Flow, avagy az optimális élmény megtapasztalásához vezető út</w:t>
      </w:r>
    </w:p>
    <w:p w:rsidR="00CD3699" w:rsidRPr="0068444C" w:rsidRDefault="00CD3699" w:rsidP="00684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hallgatóval történt megbeszélés alapján egyéb témák is számításba jöhetnek</w:t>
      </w:r>
    </w:p>
    <w:p w:rsidR="0013714D" w:rsidRDefault="0013714D" w:rsidP="006E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4467" w:rsidRDefault="006E4467" w:rsidP="006E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Hódi Ágnes tanársegéd</w:t>
      </w:r>
    </w:p>
    <w:p w:rsidR="006E4467" w:rsidRDefault="006E4467" w:rsidP="006E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Szakdolgozati témakörök</w:t>
      </w: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E4467" w:rsidRPr="0068444C" w:rsidRDefault="006E4467" w:rsidP="00684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Olvasástanulás, olvasásfejlődés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Az anyanyelvi fejlődést befolyásoló tényezők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A családi háttér tanulói teljesítmény alakulásában betöltött szerepe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Digitális eszközök használata az oktatásban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Hazai és nemzetközi tanulói teljesítményvizsgálatok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Tehetséggondozás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>Gyermekvédelem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 xml:space="preserve">Projektpedagógia </w:t>
      </w:r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444C">
        <w:rPr>
          <w:rFonts w:ascii="Times New Roman" w:hAnsi="Times New Roman"/>
          <w:sz w:val="24"/>
          <w:szCs w:val="24"/>
        </w:rPr>
        <w:t>Biblioterápia</w:t>
      </w:r>
      <w:proofErr w:type="spellEnd"/>
    </w:p>
    <w:p w:rsidR="00E07648" w:rsidRPr="0068444C" w:rsidRDefault="00E07648" w:rsidP="0068444C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444C">
        <w:rPr>
          <w:rFonts w:ascii="Times New Roman" w:hAnsi="Times New Roman"/>
          <w:sz w:val="24"/>
          <w:szCs w:val="24"/>
        </w:rPr>
        <w:t xml:space="preserve">Egyéb, megegyezés szerinti téma </w:t>
      </w:r>
    </w:p>
    <w:p w:rsidR="0013714D" w:rsidRDefault="0013714D" w:rsidP="00074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165F2" w:rsidRDefault="00B165F2" w:rsidP="00074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Gál Anikó adjunktus</w:t>
      </w:r>
    </w:p>
    <w:p w:rsidR="006E4467" w:rsidRDefault="006E4467" w:rsidP="006E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Szakdolgozati témakörök</w:t>
      </w: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165F2" w:rsidRPr="0068444C" w:rsidRDefault="00B165F2" w:rsidP="00684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A média hatása a személyiségfejlődésre (médiapedagógia)</w:t>
      </w:r>
    </w:p>
    <w:p w:rsidR="00B165F2" w:rsidRPr="0068444C" w:rsidRDefault="00B165F2" w:rsidP="00684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 nyelvoktatás az óvodában</w:t>
      </w:r>
    </w:p>
    <w:p w:rsidR="00B165F2" w:rsidRPr="0068444C" w:rsidRDefault="00B165F2" w:rsidP="00684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Kéttanítós modell</w:t>
      </w:r>
    </w:p>
    <w:p w:rsidR="00B165F2" w:rsidRPr="0068444C" w:rsidRDefault="00B165F2" w:rsidP="00684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Integrált-inkluzív nevelés</w:t>
      </w:r>
    </w:p>
    <w:p w:rsidR="00B165F2" w:rsidRPr="0068444C" w:rsidRDefault="00B165F2" w:rsidP="006844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44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Gyermekvédelem, a gyermekvédelem intézményei</w:t>
      </w:r>
    </w:p>
    <w:p w:rsidR="00E07648" w:rsidRDefault="00E07648" w:rsidP="0013714D">
      <w:pPr>
        <w:shd w:val="clear" w:color="auto" w:fill="FFFFFF"/>
        <w:spacing w:before="100" w:beforeAutospacing="1" w:after="100" w:afterAutospacing="1" w:line="240" w:lineRule="auto"/>
      </w:pPr>
    </w:p>
    <w:sectPr w:rsidR="00E0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6017"/>
    <w:multiLevelType w:val="multilevel"/>
    <w:tmpl w:val="59A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86CA5"/>
    <w:multiLevelType w:val="multilevel"/>
    <w:tmpl w:val="65A0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F3838"/>
    <w:multiLevelType w:val="hybridMultilevel"/>
    <w:tmpl w:val="1694A4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0F0"/>
    <w:multiLevelType w:val="hybridMultilevel"/>
    <w:tmpl w:val="DA989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556B"/>
    <w:multiLevelType w:val="multilevel"/>
    <w:tmpl w:val="4078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E12E7"/>
    <w:multiLevelType w:val="hybridMultilevel"/>
    <w:tmpl w:val="C2C47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16B4"/>
    <w:multiLevelType w:val="hybridMultilevel"/>
    <w:tmpl w:val="79B46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6"/>
    <w:rsid w:val="00074361"/>
    <w:rsid w:val="00113366"/>
    <w:rsid w:val="0013714D"/>
    <w:rsid w:val="0017623C"/>
    <w:rsid w:val="00342476"/>
    <w:rsid w:val="003A1C02"/>
    <w:rsid w:val="005131C7"/>
    <w:rsid w:val="0068444C"/>
    <w:rsid w:val="006E4467"/>
    <w:rsid w:val="007C608C"/>
    <w:rsid w:val="009865F6"/>
    <w:rsid w:val="00B165F2"/>
    <w:rsid w:val="00CD3699"/>
    <w:rsid w:val="00D022AB"/>
    <w:rsid w:val="00DA3C69"/>
    <w:rsid w:val="00E07648"/>
    <w:rsid w:val="00EB1BAB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5DB8-9071-42F5-B00E-5FA71CF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1B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CD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3699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022AB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8</cp:revision>
  <dcterms:created xsi:type="dcterms:W3CDTF">2018-03-12T14:21:00Z</dcterms:created>
  <dcterms:modified xsi:type="dcterms:W3CDTF">2018-03-13T10:47:00Z</dcterms:modified>
</cp:coreProperties>
</file>