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5F" w:rsidRPr="009F3508" w:rsidRDefault="0059315F" w:rsidP="0059315F">
      <w:pPr>
        <w:spacing w:after="0" w:line="240" w:lineRule="auto"/>
        <w:jc w:val="center"/>
        <w:rPr>
          <w:rFonts w:ascii="Calibri" w:hAnsi="Calibri" w:cstheme="minorHAnsi"/>
          <w:b/>
          <w:caps/>
          <w:sz w:val="24"/>
          <w:szCs w:val="24"/>
        </w:rPr>
      </w:pPr>
      <w:r w:rsidRPr="009F3508">
        <w:rPr>
          <w:rFonts w:ascii="Calibri" w:hAnsi="Calibri" w:cstheme="minorHAnsi"/>
          <w:b/>
          <w:caps/>
          <w:sz w:val="24"/>
          <w:szCs w:val="24"/>
        </w:rPr>
        <w:t>Igazolás tanévkezdési gyakorlat teljesítéséről</w:t>
      </w:r>
    </w:p>
    <w:p w:rsidR="0059315F" w:rsidRPr="009F3508" w:rsidRDefault="0059315F" w:rsidP="0059315F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9F3508">
        <w:rPr>
          <w:rFonts w:cstheme="minorHAnsi"/>
          <w:b/>
          <w:smallCaps/>
          <w:sz w:val="24"/>
          <w:szCs w:val="24"/>
        </w:rPr>
        <w:t xml:space="preserve">TAKN56 és TAKL56 EGYÉNI TANÍTÁSI GYAKORLAT 2. ÉS TANÉVKEZDÉSI GYAKORLAT </w:t>
      </w:r>
    </w:p>
    <w:p w:rsidR="0059315F" w:rsidRPr="009F3508" w:rsidRDefault="0059315F" w:rsidP="0059315F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9F3508">
        <w:rPr>
          <w:rFonts w:cstheme="minorHAnsi"/>
          <w:b/>
          <w:caps/>
          <w:sz w:val="24"/>
          <w:szCs w:val="24"/>
        </w:rPr>
        <w:t>(VII. félév)</w:t>
      </w:r>
    </w:p>
    <w:p w:rsidR="0059315F" w:rsidRDefault="0059315F" w:rsidP="0059315F">
      <w:pPr>
        <w:spacing w:after="0" w:line="240" w:lineRule="auto"/>
        <w:jc w:val="center"/>
      </w:pPr>
    </w:p>
    <w:p w:rsidR="0059315F" w:rsidRDefault="0059315F" w:rsidP="0059315F">
      <w:pPr>
        <w:spacing w:after="0" w:line="240" w:lineRule="auto"/>
        <w:jc w:val="center"/>
      </w:pPr>
    </w:p>
    <w:p w:rsidR="0059315F" w:rsidRDefault="0059315F" w:rsidP="0059315F">
      <w:pPr>
        <w:spacing w:after="120" w:line="240" w:lineRule="auto"/>
        <w:jc w:val="both"/>
      </w:pPr>
      <w:r>
        <w:t>A VII. félév elején a IV. éves tanító szakos hallgatóknak az Egyéni tanítási gyakorlat 2. kurzuson belül kötelező tanévkezdési iskolai gyakorlatot kell teljesíteni az általános iskola 1-4. osztályában. Ennek előírt ideje az általános iskola munkarendjének megfelelő első tanítási hét.</w:t>
      </w:r>
    </w:p>
    <w:p w:rsidR="0059315F" w:rsidRDefault="0059315F" w:rsidP="0059315F">
      <w:pPr>
        <w:spacing w:after="120" w:line="240" w:lineRule="auto"/>
        <w:jc w:val="both"/>
      </w:pPr>
      <w:r>
        <w:t>2024-25. tanév első félévében lehetőség van a tanévkezdési gyakorlatot külső gyakorlati helyen és a Juhász Gyula Gyakorló Iskolában is teljesíteni. Ez utóbbi esetben a tanévkezdési gyakorlatot annál a szakvezetőnél (mentornál) végzi a tanítójelölt, akinél az egyéni tanítási gyakorlatra egyébként is beosztották- a beosztást a levélhez csatolt fájlban, a szakvezetők elérhetőségét pedig a mellékelt linken találják.</w:t>
      </w:r>
    </w:p>
    <w:p w:rsidR="0059315F" w:rsidRDefault="0059315F" w:rsidP="0059315F">
      <w:pPr>
        <w:spacing w:after="120" w:line="240" w:lineRule="auto"/>
        <w:jc w:val="both"/>
      </w:pPr>
      <w:r>
        <w:t>A gyakorlat alatt a hallgató segítse az osztálytanítót minden olyan munkában, amelyet meg tud oldani. A feladatoknál felsoroltak javaslatnak tekintendők, a tényleges tevékenységek végzésében az osztálytanító mentor iránymutatása a mérvadó.</w:t>
      </w:r>
    </w:p>
    <w:p w:rsidR="0059315F" w:rsidRDefault="0059315F" w:rsidP="0059315F">
      <w:pPr>
        <w:spacing w:after="120" w:line="240" w:lineRule="auto"/>
        <w:jc w:val="both"/>
      </w:pPr>
      <w:r>
        <w:t>Javaslat a hallgatói feladatokra: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A tanévnyitó ünnepélyen való részvétel.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Ismerkedés a helyi tantervvel, tanmenetekkel.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Segítség az elektronikus osztálynapló, a törzskönyvek, kitöltésében.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Ismerkedés az osztályban alkalmazott értékelési rendszerrel (magatartás, szorgalom).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A házirend tanulmányozása.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Osztályszinten a napi munka szervezése, tanulói felszerelések számbavétele.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Részvétel a tanórán kívüli tevékenységekben (ügyelet, tanulók kísérése, stb.).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Óraközi és/vagy a tanulók egyéb szabadidejében a gyermekekkel közös játék, vagy annak irányítása.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Segítség a tanterem rendjének kialakításában (teremdíszítés, faliújság, stb. készítése).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Részvétel a tanév eleji szülői értekezleten.</w:t>
      </w:r>
    </w:p>
    <w:p w:rsidR="0059315F" w:rsidRDefault="0059315F" w:rsidP="0059315F">
      <w:pPr>
        <w:spacing w:after="0" w:line="240" w:lineRule="auto"/>
        <w:ind w:left="709"/>
        <w:jc w:val="both"/>
      </w:pPr>
      <w:r>
        <w:t>- Hospitálás a tanítási órákon, melyeken megfigyelheti az osztály tanulóinak viselkedését, magatartását.</w:t>
      </w:r>
    </w:p>
    <w:p w:rsidR="0059315F" w:rsidRDefault="0059315F" w:rsidP="0059315F">
      <w:pPr>
        <w:spacing w:after="120" w:line="240" w:lineRule="auto"/>
        <w:jc w:val="both"/>
      </w:pPr>
    </w:p>
    <w:p w:rsidR="0059315F" w:rsidRDefault="0059315F" w:rsidP="0059315F">
      <w:pPr>
        <w:spacing w:after="120" w:line="240" w:lineRule="auto"/>
        <w:jc w:val="both"/>
      </w:pPr>
      <w:r>
        <w:t xml:space="preserve">A gyakorlat értékelése a </w:t>
      </w:r>
      <w:r w:rsidRPr="00114FA4">
        <w:t>TAKN56</w:t>
      </w:r>
      <w:r>
        <w:t xml:space="preserve"> és TAKL56</w:t>
      </w:r>
      <w:r w:rsidRPr="00114FA4">
        <w:t xml:space="preserve"> </w:t>
      </w:r>
      <w:r w:rsidRPr="00114FA4">
        <w:rPr>
          <w:rFonts w:cstheme="minorHAnsi"/>
        </w:rPr>
        <w:t>EGYÉNI TANÍTÁSI GYAKORLAT 2. ÉS TANÉVKEZDÉSI GYAKORLAT</w:t>
      </w:r>
      <w:r w:rsidRPr="00114FA4">
        <w:t xml:space="preserve"> </w:t>
      </w:r>
      <w:r>
        <w:t>kurzus jegyében történik. Jelen dokumentum az elvégzett tevékenységek igazolására szolgál.</w:t>
      </w:r>
    </w:p>
    <w:p w:rsidR="0059315F" w:rsidRDefault="0059315F" w:rsidP="0059315F">
      <w:pPr>
        <w:spacing w:after="120" w:line="240" w:lineRule="auto"/>
        <w:jc w:val="both"/>
      </w:pPr>
      <w:r>
        <w:t>A tanévkezdési gyakorlat időtartama: nappali tagozat: 25 óra; levelező tagozat: 5 óra.</w:t>
      </w:r>
    </w:p>
    <w:p w:rsidR="0059315F" w:rsidRDefault="0059315F" w:rsidP="0059315F">
      <w:pPr>
        <w:spacing w:after="120" w:line="240" w:lineRule="auto"/>
        <w:jc w:val="both"/>
      </w:pPr>
      <w:r>
        <w:t xml:space="preserve">A gyakorlat időpontja: 2024. 09. 02-04. </w:t>
      </w:r>
    </w:p>
    <w:p w:rsidR="0059315F" w:rsidRDefault="0059315F" w:rsidP="0059315F">
      <w:pPr>
        <w:spacing w:after="120" w:line="240" w:lineRule="auto"/>
        <w:jc w:val="both"/>
      </w:pPr>
    </w:p>
    <w:p w:rsidR="0059315F" w:rsidRDefault="0059315F" w:rsidP="0059315F">
      <w:pPr>
        <w:spacing w:after="120" w:line="240" w:lineRule="auto"/>
        <w:jc w:val="both"/>
      </w:pPr>
      <w:r>
        <w:t>Szeged, 2024.08.14.</w:t>
      </w:r>
    </w:p>
    <w:p w:rsidR="0059315F" w:rsidRDefault="0059315F" w:rsidP="0059315F">
      <w:r>
        <w:br w:type="page"/>
      </w:r>
    </w:p>
    <w:p w:rsidR="0059315F" w:rsidRPr="009F3508" w:rsidRDefault="0059315F" w:rsidP="0059315F">
      <w:pPr>
        <w:spacing w:after="0" w:line="240" w:lineRule="auto"/>
        <w:jc w:val="center"/>
        <w:rPr>
          <w:rFonts w:ascii="Calibri" w:hAnsi="Calibri" w:cstheme="minorHAnsi"/>
          <w:b/>
          <w:caps/>
          <w:sz w:val="24"/>
          <w:szCs w:val="24"/>
        </w:rPr>
      </w:pPr>
      <w:r w:rsidRPr="009F3508">
        <w:rPr>
          <w:rFonts w:ascii="Calibri" w:hAnsi="Calibri" w:cstheme="minorHAnsi"/>
          <w:b/>
          <w:caps/>
          <w:sz w:val="24"/>
          <w:szCs w:val="24"/>
        </w:rPr>
        <w:lastRenderedPageBreak/>
        <w:t>Igazolás tanévkezdési gyakorlat teljesítéséről</w:t>
      </w:r>
    </w:p>
    <w:p w:rsidR="0059315F" w:rsidRPr="009F3508" w:rsidRDefault="0059315F" w:rsidP="0059315F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9F3508">
        <w:rPr>
          <w:rFonts w:cstheme="minorHAnsi"/>
          <w:b/>
          <w:smallCaps/>
          <w:sz w:val="24"/>
          <w:szCs w:val="24"/>
        </w:rPr>
        <w:t xml:space="preserve">TAKN56 és TAKL56 EGYÉNI TANÍTÁSI GYAKORLAT 2. ÉS TANÉVKEZDÉSI GYAKORLAT </w:t>
      </w:r>
    </w:p>
    <w:p w:rsidR="0059315F" w:rsidRPr="009F3508" w:rsidRDefault="0059315F" w:rsidP="0059315F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9F3508">
        <w:rPr>
          <w:rFonts w:cstheme="minorHAnsi"/>
          <w:b/>
          <w:caps/>
          <w:sz w:val="24"/>
          <w:szCs w:val="24"/>
        </w:rPr>
        <w:t>(VII. félév)</w:t>
      </w:r>
    </w:p>
    <w:p w:rsidR="0059315F" w:rsidRDefault="0059315F" w:rsidP="0059315F">
      <w:pPr>
        <w:spacing w:after="120"/>
        <w:rPr>
          <w:b/>
        </w:rPr>
      </w:pPr>
    </w:p>
    <w:p w:rsidR="0059315F" w:rsidRDefault="0059315F" w:rsidP="0059315F">
      <w:pPr>
        <w:spacing w:after="120"/>
        <w:rPr>
          <w:b/>
        </w:rPr>
      </w:pPr>
      <w:r>
        <w:rPr>
          <w:b/>
        </w:rPr>
        <w:t>ISKOLA MEGNEVEZÉSE:</w:t>
      </w:r>
    </w:p>
    <w:p w:rsidR="0059315F" w:rsidRDefault="0059315F" w:rsidP="0059315F">
      <w:pPr>
        <w:spacing w:after="120"/>
        <w:rPr>
          <w:b/>
        </w:rPr>
      </w:pPr>
    </w:p>
    <w:p w:rsidR="0059315F" w:rsidRDefault="0059315F" w:rsidP="0059315F">
      <w:pPr>
        <w:spacing w:after="120"/>
        <w:rPr>
          <w:b/>
        </w:rPr>
      </w:pPr>
    </w:p>
    <w:tbl>
      <w:tblPr>
        <w:tblW w:w="500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91"/>
        <w:gridCol w:w="1290"/>
        <w:gridCol w:w="3560"/>
        <w:gridCol w:w="2901"/>
      </w:tblGrid>
      <w:tr w:rsidR="0059315F" w:rsidTr="00801237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tabs>
                <w:tab w:val="left" w:pos="465"/>
                <w:tab w:val="center" w:pos="815"/>
              </w:tabs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Óra</w:t>
            </w:r>
          </w:p>
          <w:p w:rsidR="0059315F" w:rsidRDefault="0059315F" w:rsidP="0080123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-tól-ig</w:t>
            </w: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Tevékenységek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 teljesítés igazolása</w:t>
            </w:r>
          </w:p>
        </w:tc>
      </w:tr>
      <w:tr w:rsidR="0059315F" w:rsidTr="00801237">
        <w:trPr>
          <w:trHeight w:val="182"/>
        </w:trPr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ind w:firstLine="708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rPr>
                <w:b/>
              </w:rPr>
            </w:pPr>
          </w:p>
        </w:tc>
      </w:tr>
      <w:tr w:rsidR="0059315F" w:rsidTr="00801237"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rPr>
                <w:b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15F" w:rsidRDefault="0059315F" w:rsidP="00801237">
            <w:pPr>
              <w:rPr>
                <w:b/>
              </w:rPr>
            </w:pPr>
          </w:p>
        </w:tc>
      </w:tr>
    </w:tbl>
    <w:p w:rsidR="0059315F" w:rsidRDefault="0059315F" w:rsidP="0059315F">
      <w:pPr>
        <w:spacing w:after="120"/>
        <w:rPr>
          <w:b/>
          <w:sz w:val="32"/>
        </w:rPr>
      </w:pPr>
    </w:p>
    <w:p w:rsidR="0059315F" w:rsidRDefault="0059315F" w:rsidP="0059315F">
      <w:pPr>
        <w:spacing w:after="120"/>
        <w:rPr>
          <w:b/>
        </w:rPr>
      </w:pPr>
    </w:p>
    <w:p w:rsidR="0059315F" w:rsidRDefault="0059315F" w:rsidP="0059315F"/>
    <w:tbl>
      <w:tblPr>
        <w:tblW w:w="500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86"/>
        <w:gridCol w:w="3549"/>
        <w:gridCol w:w="2907"/>
      </w:tblGrid>
      <w:tr w:rsidR="0059315F" w:rsidTr="00801237">
        <w:trPr>
          <w:trHeight w:val="863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rPr>
                <w:b/>
              </w:rPr>
            </w:pPr>
            <w:r>
              <w:rPr>
                <w:b/>
              </w:rPr>
              <w:t>Javaslat értékelésre: (ötfokozatú)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minősítés helye, ideje:</w:t>
            </w:r>
          </w:p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  <w:p w:rsidR="0059315F" w:rsidRDefault="0059315F" w:rsidP="0080123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15F" w:rsidRDefault="0059315F" w:rsidP="00801237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szakvezető aláírása:</w:t>
            </w:r>
          </w:p>
        </w:tc>
      </w:tr>
    </w:tbl>
    <w:p w:rsidR="0082468D" w:rsidRDefault="0082468D" w:rsidP="0082468D">
      <w:pPr>
        <w:jc w:val="center"/>
        <w:rPr>
          <w:rFonts w:ascii="Times New Roman" w:hAnsi="Times New Roman" w:cs="Times New Roman"/>
          <w:spacing w:val="40"/>
          <w:sz w:val="26"/>
          <w:szCs w:val="26"/>
        </w:rPr>
      </w:pPr>
      <w:bookmarkStart w:id="0" w:name="_GoBack"/>
      <w:bookmarkEnd w:id="0"/>
    </w:p>
    <w:sectPr w:rsidR="0082468D" w:rsidSect="00CC0F87">
      <w:headerReference w:type="default" r:id="rId8"/>
      <w:footerReference w:type="default" r:id="rId9"/>
      <w:pgSz w:w="11906" w:h="16838"/>
      <w:pgMar w:top="1417" w:right="1417" w:bottom="1417" w:left="1417" w:header="311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07" w:rsidRDefault="00D72907" w:rsidP="00CC0F87">
      <w:pPr>
        <w:spacing w:after="0" w:line="240" w:lineRule="auto"/>
      </w:pPr>
      <w:r>
        <w:separator/>
      </w:r>
    </w:p>
  </w:endnote>
  <w:endnote w:type="continuationSeparator" w:id="0">
    <w:p w:rsidR="00D72907" w:rsidRDefault="00D72907" w:rsidP="00CC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87" w:rsidRDefault="00CC0F87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5CB234F7" wp14:editId="3BA6D739">
          <wp:simplePos x="0" y="0"/>
          <wp:positionH relativeFrom="margin">
            <wp:posOffset>843280</wp:posOffset>
          </wp:positionH>
          <wp:positionV relativeFrom="paragraph">
            <wp:posOffset>-297815</wp:posOffset>
          </wp:positionV>
          <wp:extent cx="4070350" cy="407670"/>
          <wp:effectExtent l="0" t="0" r="635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Asset 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035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07" w:rsidRDefault="00D72907" w:rsidP="00CC0F87">
      <w:pPr>
        <w:spacing w:after="0" w:line="240" w:lineRule="auto"/>
      </w:pPr>
      <w:r>
        <w:separator/>
      </w:r>
    </w:p>
  </w:footnote>
  <w:footnote w:type="continuationSeparator" w:id="0">
    <w:p w:rsidR="00D72907" w:rsidRDefault="00D72907" w:rsidP="00CC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87" w:rsidRDefault="00CC0F87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2168525</wp:posOffset>
          </wp:positionH>
          <wp:positionV relativeFrom="topMargin">
            <wp:posOffset>342265</wp:posOffset>
          </wp:positionV>
          <wp:extent cx="1414780" cy="1630680"/>
          <wp:effectExtent l="0" t="0" r="0" b="7620"/>
          <wp:wrapTight wrapText="bothSides">
            <wp:wrapPolygon edited="0">
              <wp:start x="10180" y="0"/>
              <wp:lineTo x="5526" y="1009"/>
              <wp:lineTo x="4944" y="1514"/>
              <wp:lineTo x="4072" y="5804"/>
              <wp:lineTo x="4363" y="6813"/>
              <wp:lineTo x="6399" y="8075"/>
              <wp:lineTo x="0" y="12364"/>
              <wp:lineTo x="0" y="18168"/>
              <wp:lineTo x="291" y="20944"/>
              <wp:lineTo x="8144" y="21449"/>
              <wp:lineTo x="18323" y="21449"/>
              <wp:lineTo x="19196" y="21449"/>
              <wp:lineTo x="21232" y="20439"/>
              <wp:lineTo x="21232" y="16907"/>
              <wp:lineTo x="17741" y="16150"/>
              <wp:lineTo x="21232" y="14888"/>
              <wp:lineTo x="21232" y="12112"/>
              <wp:lineTo x="14833" y="8075"/>
              <wp:lineTo x="17741" y="6561"/>
              <wp:lineTo x="17741" y="5551"/>
              <wp:lineTo x="15124" y="4037"/>
              <wp:lineTo x="15415" y="2776"/>
              <wp:lineTo x="13961" y="505"/>
              <wp:lineTo x="12215" y="0"/>
              <wp:lineTo x="1018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163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5CD5"/>
    <w:multiLevelType w:val="hybridMultilevel"/>
    <w:tmpl w:val="F7D419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87"/>
    <w:rsid w:val="0004345D"/>
    <w:rsid w:val="000C1402"/>
    <w:rsid w:val="000F25B6"/>
    <w:rsid w:val="002765E8"/>
    <w:rsid w:val="002A636F"/>
    <w:rsid w:val="00330CD6"/>
    <w:rsid w:val="00363195"/>
    <w:rsid w:val="00376CD7"/>
    <w:rsid w:val="003C3E4E"/>
    <w:rsid w:val="004366BB"/>
    <w:rsid w:val="004A701D"/>
    <w:rsid w:val="00512C64"/>
    <w:rsid w:val="005374FA"/>
    <w:rsid w:val="005723C5"/>
    <w:rsid w:val="0059315F"/>
    <w:rsid w:val="005F3B1C"/>
    <w:rsid w:val="00731AFB"/>
    <w:rsid w:val="0082468D"/>
    <w:rsid w:val="00847E12"/>
    <w:rsid w:val="00897E8A"/>
    <w:rsid w:val="008A45F7"/>
    <w:rsid w:val="008B22C2"/>
    <w:rsid w:val="009164CF"/>
    <w:rsid w:val="00920D0E"/>
    <w:rsid w:val="009B0C16"/>
    <w:rsid w:val="00A15C42"/>
    <w:rsid w:val="00A6008F"/>
    <w:rsid w:val="00AF08AF"/>
    <w:rsid w:val="00B10800"/>
    <w:rsid w:val="00B12BED"/>
    <w:rsid w:val="00C17C53"/>
    <w:rsid w:val="00C51EEF"/>
    <w:rsid w:val="00C85B68"/>
    <w:rsid w:val="00C87349"/>
    <w:rsid w:val="00CC0F87"/>
    <w:rsid w:val="00D041D6"/>
    <w:rsid w:val="00D72907"/>
    <w:rsid w:val="00D90582"/>
    <w:rsid w:val="00E80F3E"/>
    <w:rsid w:val="00F46827"/>
    <w:rsid w:val="00F50D53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D97867-5AB2-497B-9EE4-73374D95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31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0F87"/>
  </w:style>
  <w:style w:type="paragraph" w:styleId="llb">
    <w:name w:val="footer"/>
    <w:basedOn w:val="Norml"/>
    <w:link w:val="llbChar"/>
    <w:uiPriority w:val="99"/>
    <w:unhideWhenUsed/>
    <w:rsid w:val="00CC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0F87"/>
  </w:style>
  <w:style w:type="paragraph" w:styleId="NormlWeb">
    <w:name w:val="Normal (Web)"/>
    <w:basedOn w:val="Norml"/>
    <w:uiPriority w:val="99"/>
    <w:semiHidden/>
    <w:unhideWhenUsed/>
    <w:rsid w:val="00CC0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C0F8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F8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1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FA18-47FC-44EB-A69A-FB6EDAE9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Toldi</dc:creator>
  <cp:keywords/>
  <dc:description/>
  <cp:lastModifiedBy>SZTE</cp:lastModifiedBy>
  <cp:revision>2</cp:revision>
  <cp:lastPrinted>2024-06-11T08:16:00Z</cp:lastPrinted>
  <dcterms:created xsi:type="dcterms:W3CDTF">2024-08-14T07:16:00Z</dcterms:created>
  <dcterms:modified xsi:type="dcterms:W3CDTF">2024-08-14T07:16:00Z</dcterms:modified>
</cp:coreProperties>
</file>